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025E92E5" w:rsidR="002C67E6" w:rsidRPr="00C75E89" w:rsidRDefault="00B06040">
      <w:r>
        <w:t xml:space="preserve">JM </w:t>
      </w:r>
      <w:r w:rsidR="00134543">
        <w:t>23</w:t>
      </w:r>
      <w:r w:rsidR="00120BE4">
        <w:t>/</w:t>
      </w:r>
      <w:r w:rsidR="00696557">
        <w:t>0</w:t>
      </w:r>
      <w:r w:rsidR="005422FB">
        <w:t>6</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22406D86" w:rsidR="00CC2F54" w:rsidRDefault="002C67E6" w:rsidP="00CC2F54">
      <w:pPr>
        <w:spacing w:after="0"/>
      </w:pPr>
      <w:r w:rsidRPr="00F93E7B">
        <w:rPr>
          <w:b/>
        </w:rPr>
        <w:t>Present:</w:t>
      </w:r>
      <w:r w:rsidR="0057658A">
        <w:t xml:space="preserve"> </w:t>
      </w:r>
      <w:r w:rsidR="00324781">
        <w:t xml:space="preserve"> </w:t>
      </w:r>
      <w:r w:rsidR="00B11639">
        <w:t>Jeff Bamber</w:t>
      </w:r>
      <w:r w:rsidR="003214DE">
        <w:t>,</w:t>
      </w:r>
      <w:r w:rsidR="00893E97">
        <w:t xml:space="preserve"> </w:t>
      </w:r>
      <w:r w:rsidR="00134543">
        <w:t>Ben Cox</w:t>
      </w:r>
      <w:r w:rsidR="00E600B5">
        <w:t xml:space="preserve">, </w:t>
      </w:r>
      <w:r>
        <w:t>John Matheson</w:t>
      </w:r>
      <w:r w:rsidR="00893E97">
        <w:t>, Maria Maxouti</w:t>
      </w:r>
      <w:r w:rsidR="00B77294">
        <w:t xml:space="preserve">, </w:t>
      </w:r>
      <w:r w:rsidR="00134543">
        <w:t>Sophie Roy</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369EDCF" w14:textId="77777777" w:rsidR="00B77294" w:rsidRDefault="00B77294" w:rsidP="006A7D87">
      <w:pPr>
        <w:spacing w:after="0"/>
        <w:rPr>
          <w:bCs/>
        </w:rPr>
      </w:pPr>
    </w:p>
    <w:p w14:paraId="10D0F14F" w14:textId="3EC3F225" w:rsidR="00D81CB6" w:rsidRDefault="00944CED" w:rsidP="006A7D87">
      <w:pPr>
        <w:spacing w:after="0"/>
        <w:rPr>
          <w:bCs/>
        </w:rPr>
      </w:pPr>
      <w:r>
        <w:rPr>
          <w:bCs/>
        </w:rPr>
        <w:t>Maria</w:t>
      </w:r>
      <w:r w:rsidR="00D81CB6">
        <w:rPr>
          <w:bCs/>
        </w:rPr>
        <w:t xml:space="preserve"> </w:t>
      </w:r>
      <w:r>
        <w:rPr>
          <w:bCs/>
        </w:rPr>
        <w:t>looking at transducer array</w:t>
      </w:r>
      <w:r w:rsidR="00B77294">
        <w:rPr>
          <w:bCs/>
        </w:rPr>
        <w:t xml:space="preserve"> with </w:t>
      </w:r>
      <w:r w:rsidR="00A935B6">
        <w:rPr>
          <w:bCs/>
        </w:rPr>
        <w:t>varying number</w:t>
      </w:r>
      <w:r w:rsidR="00D81CB6">
        <w:rPr>
          <w:bCs/>
        </w:rPr>
        <w:t xml:space="preserve"> </w:t>
      </w:r>
      <w:r w:rsidR="00B77294">
        <w:rPr>
          <w:bCs/>
        </w:rPr>
        <w:t>elements</w:t>
      </w:r>
      <w:r w:rsidR="00D81CB6">
        <w:rPr>
          <w:bCs/>
        </w:rPr>
        <w:t xml:space="preserve"> following a golden spiral to cover a hemisphere</w:t>
      </w:r>
      <w:r w:rsidR="00B77294">
        <w:rPr>
          <w:bCs/>
        </w:rPr>
        <w:t xml:space="preserve">. </w:t>
      </w:r>
      <w:r w:rsidR="004613B8">
        <w:rPr>
          <w:bCs/>
        </w:rPr>
        <w:t>Reconstruction by iterative time reversal</w:t>
      </w:r>
      <w:r w:rsidR="00A935B6">
        <w:rPr>
          <w:bCs/>
        </w:rPr>
        <w:t xml:space="preserve">. Where does increasing the number of elements cease to improve the </w:t>
      </w:r>
      <w:proofErr w:type="gramStart"/>
      <w:r w:rsidR="00A935B6">
        <w:rPr>
          <w:bCs/>
        </w:rPr>
        <w:t>reconstruction ?</w:t>
      </w:r>
      <w:proofErr w:type="gramEnd"/>
      <w:r w:rsidR="00A935B6">
        <w:rPr>
          <w:bCs/>
        </w:rPr>
        <w:t xml:space="preserve"> Looks to be around 250, with results from 300 being close to 250. </w:t>
      </w:r>
    </w:p>
    <w:p w14:paraId="7E2D5A5E" w14:textId="2CF0BBB0" w:rsidR="00A935B6" w:rsidRDefault="00A935B6" w:rsidP="006A7D87">
      <w:pPr>
        <w:spacing w:after="0"/>
        <w:rPr>
          <w:bCs/>
        </w:rPr>
      </w:pPr>
    </w:p>
    <w:p w14:paraId="2A5D2C60" w14:textId="47727BD8" w:rsidR="00A935B6" w:rsidRDefault="00A935B6" w:rsidP="006A7D87">
      <w:pPr>
        <w:spacing w:after="0"/>
        <w:rPr>
          <w:bCs/>
        </w:rPr>
      </w:pPr>
      <w:r>
        <w:rPr>
          <w:bCs/>
        </w:rPr>
        <w:t xml:space="preserve">Ben commented that we need also to look at the </w:t>
      </w:r>
      <w:r w:rsidR="00F65FC5">
        <w:rPr>
          <w:bCs/>
        </w:rPr>
        <w:t xml:space="preserve">grid spacing and time sampling and their effect on convergence. There should be some </w:t>
      </w:r>
      <w:proofErr w:type="spellStart"/>
      <w:r w:rsidR="00F65FC5">
        <w:rPr>
          <w:bCs/>
        </w:rPr>
        <w:t>cutoff</w:t>
      </w:r>
      <w:proofErr w:type="spellEnd"/>
      <w:r w:rsidR="00F65FC5">
        <w:rPr>
          <w:bCs/>
        </w:rPr>
        <w:t xml:space="preserve"> below which finer resolution makes no improvement.</w:t>
      </w:r>
    </w:p>
    <w:p w14:paraId="0E05ED3B" w14:textId="146AA928" w:rsidR="00F65FC5" w:rsidRDefault="00F65FC5" w:rsidP="006A7D87">
      <w:pPr>
        <w:spacing w:after="0"/>
        <w:rPr>
          <w:bCs/>
        </w:rPr>
      </w:pPr>
    </w:p>
    <w:p w14:paraId="5AE82A43" w14:textId="7A05B737" w:rsidR="00F65FC5" w:rsidRDefault="00F65FC5" w:rsidP="006A7D87">
      <w:pPr>
        <w:spacing w:after="0"/>
        <w:rPr>
          <w:bCs/>
        </w:rPr>
      </w:pPr>
      <w:r>
        <w:rPr>
          <w:bCs/>
        </w:rPr>
        <w:t xml:space="preserve">The energy deposition ahead of the Bragg peak was not reproduced well, believed to be due to the hemispherical detector array. Jeff commented that convergence judged by amplitude could be misleading and it may be better to normalise the plots, judging </w:t>
      </w:r>
      <w:proofErr w:type="gramStart"/>
      <w:r>
        <w:rPr>
          <w:bCs/>
        </w:rPr>
        <w:t>converge</w:t>
      </w:r>
      <w:proofErr w:type="gramEnd"/>
      <w:r>
        <w:rPr>
          <w:bCs/>
        </w:rPr>
        <w:t xml:space="preserve"> by shape changes.</w:t>
      </w:r>
    </w:p>
    <w:p w14:paraId="4852BE47" w14:textId="295A8907" w:rsidR="00F65FC5" w:rsidRDefault="00F65FC5" w:rsidP="006A7D87">
      <w:pPr>
        <w:spacing w:after="0"/>
        <w:rPr>
          <w:bCs/>
        </w:rPr>
      </w:pPr>
    </w:p>
    <w:p w14:paraId="023D36B7" w14:textId="458D4E48" w:rsidR="00B867B4" w:rsidRDefault="00F65FC5" w:rsidP="00B867B4">
      <w:r>
        <w:rPr>
          <w:bCs/>
        </w:rPr>
        <w:t xml:space="preserve">What does K-wave do at the edges of the water </w:t>
      </w:r>
      <w:proofErr w:type="gramStart"/>
      <w:r>
        <w:rPr>
          <w:bCs/>
        </w:rPr>
        <w:t>box ?</w:t>
      </w:r>
      <w:proofErr w:type="gramEnd"/>
      <w:r>
        <w:rPr>
          <w:bCs/>
        </w:rPr>
        <w:t xml:space="preserve"> By </w:t>
      </w:r>
      <w:proofErr w:type="gramStart"/>
      <w:r>
        <w:rPr>
          <w:bCs/>
        </w:rPr>
        <w:t>default</w:t>
      </w:r>
      <w:proofErr w:type="gramEnd"/>
      <w:r>
        <w:rPr>
          <w:bCs/>
        </w:rPr>
        <w:t xml:space="preserve"> assumes a perfectly absorbing boundary. </w:t>
      </w:r>
      <w:r w:rsidR="00B867B4">
        <w:rPr>
          <w:bCs/>
        </w:rPr>
        <w:t xml:space="preserve">There was a discussion about the orientation of the transducer elements in k-Wave and it was found these need to be tweaked to point at the focus of the hemisphere. To get a more realistic layout Ben recommended additional k-Wave tools which can be found at: </w:t>
      </w:r>
      <w:hyperlink r:id="rId4" w:history="1">
        <w:r w:rsidR="00B867B4" w:rsidRPr="008E0F31">
          <w:rPr>
            <w:rStyle w:val="Hyperlink"/>
          </w:rPr>
          <w:t>http://www.k-wave.org/forum/topic/alpha-version-of-kwavearray-off-grid-sources</w:t>
        </w:r>
      </w:hyperlink>
    </w:p>
    <w:p w14:paraId="1C705C3A" w14:textId="0F13F929" w:rsidR="00B867B4" w:rsidRDefault="00B867B4" w:rsidP="00B867B4">
      <w:r>
        <w:t>Jeff commented that it would be interesting to move the hemisphere off the beam axis.</w:t>
      </w:r>
    </w:p>
    <w:p w14:paraId="60F2594F" w14:textId="75B43216" w:rsidR="00F34B8A" w:rsidRDefault="00F34B8A" w:rsidP="00B867B4">
      <w:r>
        <w:t xml:space="preserve">Maria will be concentrating on handing in her </w:t>
      </w:r>
      <w:proofErr w:type="gramStart"/>
      <w:r>
        <w:t>9 month</w:t>
      </w:r>
      <w:proofErr w:type="gramEnd"/>
      <w:r>
        <w:t xml:space="preserve"> report in the first instance.</w:t>
      </w:r>
    </w:p>
    <w:p w14:paraId="7693F087" w14:textId="5AA3274C" w:rsidR="009D422E" w:rsidRPr="00F34B8A" w:rsidRDefault="00F34B8A" w:rsidP="00F34B8A">
      <w:r>
        <w:t>Maria Josie and Sophie have been practicing winding scintillating fibre planes, using fishing line as a mechanical dummy. 4 layers have been wound in 3 hours. Now need resin to pot the fibres. John to find some suitable resin.</w:t>
      </w:r>
    </w:p>
    <w:p w14:paraId="45A15476" w14:textId="3A82DEED" w:rsidR="009D422E" w:rsidRDefault="00C23B69" w:rsidP="006A7D87">
      <w:pPr>
        <w:spacing w:after="0"/>
        <w:rPr>
          <w:bCs/>
        </w:rPr>
      </w:pPr>
      <w:r>
        <w:rPr>
          <w:bCs/>
        </w:rPr>
        <w:t xml:space="preserve">John and Ken had attended the opening meeting of this call: </w:t>
      </w:r>
      <w:r w:rsidR="009D422E">
        <w:rPr>
          <w:bCs/>
        </w:rPr>
        <w:t xml:space="preserve"> </w:t>
      </w:r>
      <w:hyperlink r:id="rId5" w:history="1">
        <w:r w:rsidR="009D422E" w:rsidRPr="00D81102">
          <w:rPr>
            <w:rStyle w:val="Hyperlink"/>
            <w:bCs/>
          </w:rPr>
          <w:t>https://www.ukri.org/opportunity/early-stage-research-and-development-scheme/</w:t>
        </w:r>
      </w:hyperlink>
      <w:r w:rsidR="00884401">
        <w:rPr>
          <w:bCs/>
        </w:rPr>
        <w:t xml:space="preserve"> </w:t>
      </w:r>
    </w:p>
    <w:p w14:paraId="6E2D2683" w14:textId="650C1F5F" w:rsidR="009D422E" w:rsidRDefault="00C23B69" w:rsidP="006A7D87">
      <w:pPr>
        <w:spacing w:after="0"/>
        <w:rPr>
          <w:bCs/>
        </w:rPr>
      </w:pPr>
      <w:r>
        <w:rPr>
          <w:bCs/>
        </w:rPr>
        <w:t xml:space="preserve">Equipment can be paid for but only at 50%. More details will be released soon, John to circulate. Ken suggests this scheme might be more suitable to pay a postdoc. A related call is in the pipeline which will fund equipment at 80%. John commented on the difficulty of spending PPD funds, which </w:t>
      </w:r>
      <w:proofErr w:type="gramStart"/>
      <w:r>
        <w:rPr>
          <w:bCs/>
        </w:rPr>
        <w:t>have to</w:t>
      </w:r>
      <w:proofErr w:type="gramEnd"/>
      <w:r>
        <w:rPr>
          <w:bCs/>
        </w:rPr>
        <w:t xml:space="preserve"> be spent in the current FY. So much equipment is excluded because its lead time is too long. Jeff says that the </w:t>
      </w:r>
      <w:proofErr w:type="spellStart"/>
      <w:r>
        <w:rPr>
          <w:bCs/>
        </w:rPr>
        <w:t>Verasonics</w:t>
      </w:r>
      <w:proofErr w:type="spellEnd"/>
      <w:r>
        <w:rPr>
          <w:bCs/>
        </w:rPr>
        <w:t xml:space="preserve"> kit is available off the shelf so if funds became </w:t>
      </w:r>
      <w:proofErr w:type="gramStart"/>
      <w:r>
        <w:rPr>
          <w:bCs/>
        </w:rPr>
        <w:t>available</w:t>
      </w:r>
      <w:proofErr w:type="gramEnd"/>
      <w:r>
        <w:rPr>
          <w:bCs/>
        </w:rPr>
        <w:t xml:space="preserve"> we could get the kit in the current FY.</w:t>
      </w:r>
    </w:p>
    <w:p w14:paraId="0A6FB09D" w14:textId="77777777" w:rsidR="00CA798C" w:rsidRDefault="00CA798C" w:rsidP="006A7D87">
      <w:pPr>
        <w:spacing w:after="0"/>
        <w:rPr>
          <w:bCs/>
        </w:rPr>
      </w:pPr>
    </w:p>
    <w:p w14:paraId="0D9CC58A" w14:textId="33FF4855" w:rsidR="00D14B23" w:rsidRDefault="00A72CF9" w:rsidP="001F2629">
      <w:pPr>
        <w:tabs>
          <w:tab w:val="left" w:pos="1572"/>
        </w:tabs>
        <w:spacing w:after="120"/>
        <w:rPr>
          <w:b/>
        </w:rPr>
      </w:pPr>
      <w:r w:rsidRPr="00A72CF9">
        <w:rPr>
          <w:b/>
        </w:rPr>
        <w:t>Actions</w:t>
      </w:r>
    </w:p>
    <w:p w14:paraId="6386B3A0" w14:textId="30458716" w:rsidR="00DE1C19" w:rsidRDefault="00364294" w:rsidP="001F2629">
      <w:pPr>
        <w:tabs>
          <w:tab w:val="left" w:pos="1572"/>
        </w:tabs>
        <w:spacing w:after="120"/>
        <w:rPr>
          <w:bCs/>
        </w:rPr>
      </w:pPr>
      <w:r>
        <w:rPr>
          <w:bCs/>
        </w:rPr>
        <w:t xml:space="preserve">Maria – </w:t>
      </w:r>
      <w:r w:rsidR="004D7EC9">
        <w:rPr>
          <w:bCs/>
        </w:rPr>
        <w:t xml:space="preserve">keep going with convergence tests, possibly simulate an off-axis </w:t>
      </w:r>
      <w:proofErr w:type="gramStart"/>
      <w:r w:rsidR="004D7EC9">
        <w:rPr>
          <w:bCs/>
        </w:rPr>
        <w:t>array ?</w:t>
      </w:r>
      <w:proofErr w:type="gramEnd"/>
    </w:p>
    <w:p w14:paraId="22396632" w14:textId="56936F66" w:rsidR="00364294" w:rsidRPr="00DE1C19" w:rsidRDefault="00364294" w:rsidP="001F2629">
      <w:pPr>
        <w:tabs>
          <w:tab w:val="left" w:pos="1572"/>
        </w:tabs>
        <w:spacing w:after="120"/>
        <w:rPr>
          <w:bCs/>
        </w:rPr>
      </w:pPr>
      <w:r>
        <w:rPr>
          <w:bCs/>
        </w:rPr>
        <w:t>Josie</w:t>
      </w:r>
      <w:r w:rsidR="004D7EC9">
        <w:rPr>
          <w:bCs/>
        </w:rPr>
        <w:t>,</w:t>
      </w:r>
      <w:r>
        <w:rPr>
          <w:bCs/>
        </w:rPr>
        <w:t xml:space="preserve"> Maria</w:t>
      </w:r>
      <w:r w:rsidR="004D7EC9">
        <w:rPr>
          <w:bCs/>
        </w:rPr>
        <w:t>, Sophie</w:t>
      </w:r>
      <w:r>
        <w:rPr>
          <w:bCs/>
        </w:rPr>
        <w:t xml:space="preserve"> – </w:t>
      </w:r>
      <w:proofErr w:type="spellStart"/>
      <w:r>
        <w:rPr>
          <w:bCs/>
        </w:rPr>
        <w:t>Smartphantom</w:t>
      </w:r>
      <w:proofErr w:type="spellEnd"/>
      <w:r>
        <w:rPr>
          <w:bCs/>
        </w:rPr>
        <w:t xml:space="preserve"> hardware trials</w:t>
      </w:r>
    </w:p>
    <w:p w14:paraId="272F3640" w14:textId="49194107" w:rsidR="00E025CC" w:rsidRDefault="00DE1C19" w:rsidP="001F2629">
      <w:pPr>
        <w:tabs>
          <w:tab w:val="left" w:pos="1572"/>
        </w:tabs>
        <w:spacing w:after="120"/>
      </w:pPr>
      <w:r>
        <w:t xml:space="preserve">Ken – </w:t>
      </w:r>
      <w:r w:rsidR="007A7F36">
        <w:t>send</w:t>
      </w:r>
      <w:r>
        <w:t xml:space="preserve"> the pigtail to RAL</w:t>
      </w:r>
      <w:r w:rsidR="007A7F36">
        <w:t xml:space="preserve"> for measurement</w:t>
      </w:r>
      <w:r>
        <w:t>.</w:t>
      </w:r>
    </w:p>
    <w:p w14:paraId="68E087E0" w14:textId="5B501664" w:rsidR="00A868E2" w:rsidRDefault="00A868E2" w:rsidP="001F2629">
      <w:pPr>
        <w:tabs>
          <w:tab w:val="left" w:pos="1572"/>
        </w:tabs>
        <w:spacing w:after="120"/>
      </w:pPr>
      <w:r>
        <w:t xml:space="preserve">John – </w:t>
      </w:r>
      <w:r w:rsidR="004D7EC9">
        <w:t>buy</w:t>
      </w:r>
      <w:r w:rsidR="00364294">
        <w:t xml:space="preserve"> the adhesives for the hardware trials.</w:t>
      </w:r>
    </w:p>
    <w:p w14:paraId="2A77D07F" w14:textId="3971C8D1" w:rsidR="004D7EC9" w:rsidRDefault="004D7EC9" w:rsidP="001F2629">
      <w:pPr>
        <w:tabs>
          <w:tab w:val="left" w:pos="1572"/>
        </w:tabs>
        <w:spacing w:after="120"/>
      </w:pPr>
      <w:r>
        <w:t>John – relay any info. on the call to Ben and Jeff, find out if any cash for hardware could come from PPD.</w:t>
      </w:r>
    </w:p>
    <w:sectPr w:rsidR="004D7EC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83B1D"/>
    <w:rsid w:val="000B3E9C"/>
    <w:rsid w:val="00104D60"/>
    <w:rsid w:val="001077B4"/>
    <w:rsid w:val="0011081B"/>
    <w:rsid w:val="00120BE4"/>
    <w:rsid w:val="00134543"/>
    <w:rsid w:val="00160EB0"/>
    <w:rsid w:val="00173466"/>
    <w:rsid w:val="00196151"/>
    <w:rsid w:val="001C2AD0"/>
    <w:rsid w:val="001F2629"/>
    <w:rsid w:val="002037C5"/>
    <w:rsid w:val="00214B69"/>
    <w:rsid w:val="00225B82"/>
    <w:rsid w:val="00232734"/>
    <w:rsid w:val="00245992"/>
    <w:rsid w:val="0025324A"/>
    <w:rsid w:val="00254913"/>
    <w:rsid w:val="00270539"/>
    <w:rsid w:val="00273040"/>
    <w:rsid w:val="00291E84"/>
    <w:rsid w:val="002A4568"/>
    <w:rsid w:val="002C67E6"/>
    <w:rsid w:val="002C6DE7"/>
    <w:rsid w:val="002D1BA0"/>
    <w:rsid w:val="002F6C2D"/>
    <w:rsid w:val="003112CE"/>
    <w:rsid w:val="003214DE"/>
    <w:rsid w:val="00324781"/>
    <w:rsid w:val="0035447C"/>
    <w:rsid w:val="00361340"/>
    <w:rsid w:val="00364294"/>
    <w:rsid w:val="003803D4"/>
    <w:rsid w:val="00387016"/>
    <w:rsid w:val="003A00EF"/>
    <w:rsid w:val="003B1E86"/>
    <w:rsid w:val="003B4874"/>
    <w:rsid w:val="003C173F"/>
    <w:rsid w:val="003D7F0B"/>
    <w:rsid w:val="003F03B4"/>
    <w:rsid w:val="003F645D"/>
    <w:rsid w:val="0041168F"/>
    <w:rsid w:val="004270DC"/>
    <w:rsid w:val="00445990"/>
    <w:rsid w:val="004613B8"/>
    <w:rsid w:val="00465CCD"/>
    <w:rsid w:val="00470D77"/>
    <w:rsid w:val="004736AC"/>
    <w:rsid w:val="00476319"/>
    <w:rsid w:val="00495357"/>
    <w:rsid w:val="004A3D9F"/>
    <w:rsid w:val="004B008A"/>
    <w:rsid w:val="004D316F"/>
    <w:rsid w:val="004D642C"/>
    <w:rsid w:val="004D7EC9"/>
    <w:rsid w:val="00526E33"/>
    <w:rsid w:val="005422FB"/>
    <w:rsid w:val="00571BF6"/>
    <w:rsid w:val="0057658A"/>
    <w:rsid w:val="00582CF1"/>
    <w:rsid w:val="005D424A"/>
    <w:rsid w:val="00617726"/>
    <w:rsid w:val="00634532"/>
    <w:rsid w:val="00643282"/>
    <w:rsid w:val="00643CBA"/>
    <w:rsid w:val="00660314"/>
    <w:rsid w:val="0066379B"/>
    <w:rsid w:val="00666A27"/>
    <w:rsid w:val="006707F1"/>
    <w:rsid w:val="006721A9"/>
    <w:rsid w:val="00682B56"/>
    <w:rsid w:val="00696557"/>
    <w:rsid w:val="006977C6"/>
    <w:rsid w:val="006A7D87"/>
    <w:rsid w:val="006B3870"/>
    <w:rsid w:val="006C50E8"/>
    <w:rsid w:val="006C780D"/>
    <w:rsid w:val="006D3449"/>
    <w:rsid w:val="006E6740"/>
    <w:rsid w:val="00700300"/>
    <w:rsid w:val="007401DA"/>
    <w:rsid w:val="00747FBC"/>
    <w:rsid w:val="00750AF3"/>
    <w:rsid w:val="00752DA2"/>
    <w:rsid w:val="0075696D"/>
    <w:rsid w:val="00760B51"/>
    <w:rsid w:val="00792793"/>
    <w:rsid w:val="007A62BE"/>
    <w:rsid w:val="007A7F36"/>
    <w:rsid w:val="007B627E"/>
    <w:rsid w:val="007D26EE"/>
    <w:rsid w:val="007D5AD1"/>
    <w:rsid w:val="007F68DF"/>
    <w:rsid w:val="0080611F"/>
    <w:rsid w:val="0081432F"/>
    <w:rsid w:val="0082080F"/>
    <w:rsid w:val="00823636"/>
    <w:rsid w:val="00826788"/>
    <w:rsid w:val="00856644"/>
    <w:rsid w:val="00856E3E"/>
    <w:rsid w:val="00862EAD"/>
    <w:rsid w:val="00884401"/>
    <w:rsid w:val="00884DD5"/>
    <w:rsid w:val="008912E7"/>
    <w:rsid w:val="00893E97"/>
    <w:rsid w:val="00894056"/>
    <w:rsid w:val="008974E7"/>
    <w:rsid w:val="00944CED"/>
    <w:rsid w:val="00976349"/>
    <w:rsid w:val="00990688"/>
    <w:rsid w:val="009A6036"/>
    <w:rsid w:val="009C1C6E"/>
    <w:rsid w:val="009D422E"/>
    <w:rsid w:val="00A2199D"/>
    <w:rsid w:val="00A33B2B"/>
    <w:rsid w:val="00A5064F"/>
    <w:rsid w:val="00A513F8"/>
    <w:rsid w:val="00A5534E"/>
    <w:rsid w:val="00A64FF9"/>
    <w:rsid w:val="00A72CF9"/>
    <w:rsid w:val="00A76989"/>
    <w:rsid w:val="00A80FFD"/>
    <w:rsid w:val="00A82D5C"/>
    <w:rsid w:val="00A868E2"/>
    <w:rsid w:val="00A935B6"/>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77294"/>
    <w:rsid w:val="00B831C6"/>
    <w:rsid w:val="00B84FFD"/>
    <w:rsid w:val="00B867B4"/>
    <w:rsid w:val="00B95892"/>
    <w:rsid w:val="00BB0B03"/>
    <w:rsid w:val="00BC1A3E"/>
    <w:rsid w:val="00BC2917"/>
    <w:rsid w:val="00BD3662"/>
    <w:rsid w:val="00BE5D6B"/>
    <w:rsid w:val="00BF2C3F"/>
    <w:rsid w:val="00C00D21"/>
    <w:rsid w:val="00C07468"/>
    <w:rsid w:val="00C1516A"/>
    <w:rsid w:val="00C16ACE"/>
    <w:rsid w:val="00C230A7"/>
    <w:rsid w:val="00C23B69"/>
    <w:rsid w:val="00C41260"/>
    <w:rsid w:val="00C75E89"/>
    <w:rsid w:val="00C97082"/>
    <w:rsid w:val="00CA2F03"/>
    <w:rsid w:val="00CA798C"/>
    <w:rsid w:val="00CA7D99"/>
    <w:rsid w:val="00CB576A"/>
    <w:rsid w:val="00CB73A1"/>
    <w:rsid w:val="00CC2F54"/>
    <w:rsid w:val="00CC3020"/>
    <w:rsid w:val="00CC53D1"/>
    <w:rsid w:val="00CD0602"/>
    <w:rsid w:val="00CE676C"/>
    <w:rsid w:val="00D01594"/>
    <w:rsid w:val="00D14B23"/>
    <w:rsid w:val="00D25E2A"/>
    <w:rsid w:val="00D4349D"/>
    <w:rsid w:val="00D55863"/>
    <w:rsid w:val="00D62208"/>
    <w:rsid w:val="00D80E23"/>
    <w:rsid w:val="00D81CB6"/>
    <w:rsid w:val="00D8626D"/>
    <w:rsid w:val="00DB4811"/>
    <w:rsid w:val="00DC2634"/>
    <w:rsid w:val="00DD3209"/>
    <w:rsid w:val="00DE1C19"/>
    <w:rsid w:val="00DF7098"/>
    <w:rsid w:val="00E025CC"/>
    <w:rsid w:val="00E10345"/>
    <w:rsid w:val="00E22B47"/>
    <w:rsid w:val="00E600B5"/>
    <w:rsid w:val="00E632D4"/>
    <w:rsid w:val="00E93719"/>
    <w:rsid w:val="00EC270D"/>
    <w:rsid w:val="00EC71DA"/>
    <w:rsid w:val="00EF24BE"/>
    <w:rsid w:val="00F34B8A"/>
    <w:rsid w:val="00F3636C"/>
    <w:rsid w:val="00F46320"/>
    <w:rsid w:val="00F65FC5"/>
    <w:rsid w:val="00F93E7B"/>
    <w:rsid w:val="00FB29AC"/>
    <w:rsid w:val="00FC050A"/>
    <w:rsid w:val="00FC50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ukri.org/opportunity/early-stage-research-and-development-scheme/" TargetMode="External"/><Relationship Id="rId4" Type="http://schemas.openxmlformats.org/officeDocument/2006/relationships/hyperlink" Target="http://www.k-wave.org/forum/topic/alpha-version-of-kwavearray-off-grid-sour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440</Words>
  <Characters>2510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2</cp:revision>
  <dcterms:created xsi:type="dcterms:W3CDTF">2022-06-23T16:38:00Z</dcterms:created>
  <dcterms:modified xsi:type="dcterms:W3CDTF">2022-06-23T16:38:00Z</dcterms:modified>
</cp:coreProperties>
</file>